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772C50" w14:textId="7F9254EF" w:rsidR="007551AD" w:rsidRDefault="007551AD" w:rsidP="007551AD">
      <w:pPr>
        <w:rPr>
          <w:b/>
          <w:bCs/>
        </w:rPr>
      </w:pPr>
      <w:r>
        <w:rPr>
          <w:b/>
          <w:bCs/>
        </w:rPr>
        <w:t>Wisconsin State Journal</w:t>
      </w:r>
    </w:p>
    <w:p w14:paraId="19A094BE" w14:textId="271C1276" w:rsidR="007551AD" w:rsidRDefault="007551AD" w:rsidP="007551AD">
      <w:pPr>
        <w:rPr>
          <w:b/>
          <w:bCs/>
        </w:rPr>
      </w:pPr>
      <w:r>
        <w:rPr>
          <w:b/>
          <w:bCs/>
        </w:rPr>
        <w:t>Mitch Schmidt</w:t>
      </w:r>
    </w:p>
    <w:p w14:paraId="3CCE15CE" w14:textId="40AD53DD" w:rsidR="007551AD" w:rsidRPr="007551AD" w:rsidRDefault="007551AD" w:rsidP="007551AD">
      <w:pPr>
        <w:rPr>
          <w:b/>
          <w:bCs/>
          <w:sz w:val="28"/>
          <w:szCs w:val="28"/>
        </w:rPr>
      </w:pPr>
      <w:r w:rsidRPr="007551AD">
        <w:rPr>
          <w:b/>
          <w:bCs/>
          <w:sz w:val="28"/>
          <w:szCs w:val="28"/>
        </w:rPr>
        <w:t>Group sues to let candidates run under multiple parties</w:t>
      </w:r>
    </w:p>
    <w:p w14:paraId="7CCACCDF" w14:textId="0ADC3446" w:rsidR="007551AD" w:rsidRDefault="007551AD" w:rsidP="007551AD">
      <w:r w:rsidRPr="007551AD">
        <w:t>https://madison.com/news/state-regional/government-politics/article_80550bf8-e20b-46e9-b4a3-f67b38def628.html#tracking-source=mp-homepage</w:t>
      </w:r>
    </w:p>
    <w:p w14:paraId="31F22AD8" w14:textId="0CDC5C3A" w:rsidR="007551AD" w:rsidRPr="007551AD" w:rsidRDefault="007551AD" w:rsidP="007551AD">
      <w:r w:rsidRPr="007551AD">
        <w:t>Anew bipartisan group has sued the state with hopes of reviving a once-popular electoral practice in Wisconsin aimed at building coalitions and strengthening minor political parties.</w:t>
      </w:r>
    </w:p>
    <w:p w14:paraId="3262712B" w14:textId="77777777" w:rsidR="007551AD" w:rsidRPr="007551AD" w:rsidRDefault="007551AD" w:rsidP="007551AD">
      <w:r w:rsidRPr="007551AD">
        <w:t>The lawsuit was filed Tuesday in Dane County Circuit Court on behalf of current and prospective members of </w:t>
      </w:r>
      <w:hyperlink r:id="rId5" w:tgtFrame="_blank" w:history="1">
        <w:r w:rsidRPr="007551AD">
          <w:rPr>
            <w:rStyle w:val="Hyperlink"/>
            <w:b/>
            <w:bCs/>
          </w:rPr>
          <w:t>United Wisconsin</w:t>
        </w:r>
      </w:hyperlink>
      <w:r w:rsidRPr="007551AD">
        <w:t>, which advocates for a system known as “</w:t>
      </w:r>
      <w:hyperlink r:id="rId6" w:tgtFrame="_blank" w:history="1">
        <w:r w:rsidRPr="007551AD">
          <w:rPr>
            <w:rStyle w:val="Hyperlink"/>
            <w:b/>
            <w:bCs/>
          </w:rPr>
          <w:t>fusion voting</w:t>
        </w:r>
      </w:hyperlink>
      <w:r w:rsidRPr="007551AD">
        <w:t>.”</w:t>
      </w:r>
    </w:p>
    <w:p w14:paraId="059C4A27" w14:textId="77777777" w:rsidR="007551AD" w:rsidRPr="007551AD" w:rsidRDefault="007551AD" w:rsidP="007551AD">
      <w:r w:rsidRPr="007551AD">
        <w:t xml:space="preserve">The process allows the same candidate to be nominated by more than one political party. The idea is to give </w:t>
      </w:r>
      <w:proofErr w:type="gramStart"/>
      <w:r w:rsidRPr="007551AD">
        <w:t>independents</w:t>
      </w:r>
      <w:proofErr w:type="gramEnd"/>
      <w:r w:rsidRPr="007551AD">
        <w:t xml:space="preserve"> and third-party voters more say in elections and force major party candidates to cater more to those in the middle of the political spectrum.</w:t>
      </w:r>
    </w:p>
    <w:p w14:paraId="57D5713D" w14:textId="77777777" w:rsidR="007551AD" w:rsidRPr="007551AD" w:rsidRDefault="007551AD" w:rsidP="007551AD">
      <w:r w:rsidRPr="007551AD">
        <w:t xml:space="preserve">Attorneys with Law Forward and </w:t>
      </w:r>
      <w:proofErr w:type="spellStart"/>
      <w:r w:rsidRPr="007551AD">
        <w:t>Gass</w:t>
      </w:r>
      <w:proofErr w:type="spellEnd"/>
      <w:r w:rsidRPr="007551AD">
        <w:t xml:space="preserve"> </w:t>
      </w:r>
      <w:proofErr w:type="spellStart"/>
      <w:r w:rsidRPr="007551AD">
        <w:t>Turek</w:t>
      </w:r>
      <w:proofErr w:type="spellEnd"/>
      <w:r w:rsidRPr="007551AD">
        <w:t xml:space="preserve"> argue the state’s ban on fusion voting infringes on voters’ state constitutional rights to equal protection, freedom of association, speech and assembly and maintenance of free government.</w:t>
      </w:r>
    </w:p>
    <w:p w14:paraId="60D992CE" w14:textId="77777777" w:rsidR="007551AD" w:rsidRPr="007551AD" w:rsidRDefault="007551AD" w:rsidP="007551AD">
      <w:r w:rsidRPr="007551AD">
        <w:t>Existing anti-fusion laws are an “affront” to voters’ right to freely associate with the candidate and political party of their choosing — particularly with third-party candidates, who have been largely relegated to playing spoiler in state and national elections — and leaves voters “stuck with the two major parties,” attorneys note in the lawsuit.</w:t>
      </w:r>
    </w:p>
    <w:p w14:paraId="15E1DA6E" w14:textId="77777777" w:rsidR="007551AD" w:rsidRPr="007551AD" w:rsidRDefault="007551AD" w:rsidP="007551AD">
      <w:r w:rsidRPr="007551AD">
        <w:t>“This creates perverse incentives that drive the parties further and further from the voters,” the lawsuit states. “Elections offering only a binary choice incentivize the two major parties to be at war with one another, each constantly catering to their most fervent and extreme supporters, reflexively rejecting policy compromises, increasingly alienating the public, and undermining the efficacy of our republic.”</w:t>
      </w:r>
    </w:p>
    <w:p w14:paraId="14856F87" w14:textId="77777777" w:rsidR="007551AD" w:rsidRPr="007551AD" w:rsidRDefault="007551AD" w:rsidP="007551AD">
      <w:r w:rsidRPr="007551AD">
        <w:t>Under fusion voting, voters would still vote only once in each race, but they can choose their preferred candidate without supporting a party they may disagree with.</w:t>
      </w:r>
    </w:p>
    <w:p w14:paraId="5E143F0B" w14:textId="77777777" w:rsidR="007551AD" w:rsidRPr="007551AD" w:rsidRDefault="007551AD" w:rsidP="007551AD">
      <w:r w:rsidRPr="007551AD">
        <w:t>In practice, that means some candidates would appear more than once on a ballot. For example, “Jane Doe, Republican” could appear on the same ballot with “Jane Doe, Green Party.”</w:t>
      </w:r>
    </w:p>
    <w:p w14:paraId="49C38141" w14:textId="77777777" w:rsidR="007551AD" w:rsidRPr="007551AD" w:rsidRDefault="007551AD" w:rsidP="007551AD">
      <w:r w:rsidRPr="007551AD">
        <w:lastRenderedPageBreak/>
        <w:t>All votes cast for an individual candidate — whether nominated by a major political party or a minor party — would then “fuse” together to create a final vote tally for that candidate.</w:t>
      </w:r>
    </w:p>
    <w:p w14:paraId="6C4288E8" w14:textId="77777777" w:rsidR="007551AD" w:rsidRPr="007551AD" w:rsidRDefault="007551AD" w:rsidP="007551AD">
      <w:r w:rsidRPr="007551AD">
        <w:t>Proponents of fusion voting say the goal is to give minor parties more influence over statewide elections, which can often be decided by razor-thin margins in the battleground state.</w:t>
      </w:r>
    </w:p>
    <w:p w14:paraId="37989E0F" w14:textId="77777777" w:rsidR="007551AD" w:rsidRPr="007551AD" w:rsidRDefault="007551AD" w:rsidP="007551AD">
      <w:r w:rsidRPr="007551AD">
        <w:t xml:space="preserve">“Even if it’s just 4%, 6%, if the new party can deliver that percent, that can often make the difference and the hope is that then candidates will pay attention to them and their views that they don’t feel they can express now being limited to the two-party choices,” said </w:t>
      </w:r>
      <w:proofErr w:type="spellStart"/>
      <w:r w:rsidRPr="007551AD">
        <w:t>Gass</w:t>
      </w:r>
      <w:proofErr w:type="spellEnd"/>
      <w:r w:rsidRPr="007551AD">
        <w:t xml:space="preserve"> </w:t>
      </w:r>
      <w:proofErr w:type="spellStart"/>
      <w:r w:rsidRPr="007551AD">
        <w:t>Turek</w:t>
      </w:r>
      <w:proofErr w:type="spellEnd"/>
      <w:r w:rsidRPr="007551AD">
        <w:t xml:space="preserve"> attorney John Franke, a former Wisconsin circuit court judge and Republican appointee to the former Wisconsin Government Accountability Board.</w:t>
      </w:r>
    </w:p>
    <w:p w14:paraId="74F4691B" w14:textId="77777777" w:rsidR="007551AD" w:rsidRPr="007551AD" w:rsidRDefault="007551AD" w:rsidP="007551AD">
      <w:r w:rsidRPr="007551AD">
        <w:t>At least two states, Connecticut and New York, still permit fusion voting.</w:t>
      </w:r>
    </w:p>
    <w:p w14:paraId="5F7131D5" w14:textId="77777777" w:rsidR="007551AD" w:rsidRPr="007551AD" w:rsidRDefault="007551AD" w:rsidP="007551AD">
      <w:r w:rsidRPr="007551AD">
        <w:t>The practice was commonplace across the country in the 19th century and allowed third-party groups the ability to create the Republican Party in Wisconsin in 1854. Less than 50 years later, in 1897, the GOP-controlled state Legislature banned fusion voting.</w:t>
      </w:r>
    </w:p>
    <w:p w14:paraId="1491B058" w14:textId="77777777" w:rsidR="007551AD" w:rsidRPr="007551AD" w:rsidRDefault="007551AD" w:rsidP="007551AD">
      <w:r w:rsidRPr="007551AD">
        <w:t>Wisconsin law states that election clerks “may accept nomination papers for the same person in the same election for more than one party,” but candidates who file nomination papers under a recognized political party also may not run as an independent candidate for the same office in the same election.</w:t>
      </w:r>
    </w:p>
    <w:p w14:paraId="3426CC07" w14:textId="77777777" w:rsidR="007551AD" w:rsidRPr="007551AD" w:rsidRDefault="007551AD" w:rsidP="007551AD">
      <w:r w:rsidRPr="007551AD">
        <w:t>State law also requires that candidates nominated to the same office by more than one party only appear on the ballot under the party that first nominated them.</w:t>
      </w:r>
    </w:p>
    <w:p w14:paraId="4F6DFAE3" w14:textId="77777777" w:rsidR="007551AD" w:rsidRPr="007551AD" w:rsidRDefault="007551AD" w:rsidP="007551AD">
      <w:r w:rsidRPr="007551AD">
        <w:t>United Wisconsin co-chair Dale Schultz said in a statement that before the group invests in becoming a political party, “we’d like to see the state courts affirm that we have a constitutional right to associate with whomever we want.”</w:t>
      </w:r>
    </w:p>
    <w:p w14:paraId="493EC835" w14:textId="77777777" w:rsidR="007551AD" w:rsidRPr="007551AD" w:rsidRDefault="007551AD" w:rsidP="007551AD">
      <w:r w:rsidRPr="007551AD">
        <w:t>Group is seeking ‘meaningful choice’</w:t>
      </w:r>
    </w:p>
    <w:p w14:paraId="089368C2" w14:textId="77777777" w:rsidR="007551AD" w:rsidRPr="007551AD" w:rsidRDefault="007551AD" w:rsidP="007551AD">
      <w:r w:rsidRPr="007551AD">
        <w:t>Leaders of United Wisconsin have said the group would prefer not to nominate independent candidates but rather interview and nominate a candidate from one of the two major parties. If fusion voting were allowed, the candidate would appear on the ballot twice, once under their major party and again under United Wisconsin’s banner.</w:t>
      </w:r>
    </w:p>
    <w:p w14:paraId="1A26833D" w14:textId="77777777" w:rsidR="007551AD" w:rsidRPr="007551AD" w:rsidRDefault="007551AD" w:rsidP="007551AD">
      <w:r w:rsidRPr="007551AD">
        <w:t xml:space="preserve">Attorneys say the current structure leaves groups like United Wisconsin with two options: either advocate for a major party candidate without having a ballot line of its </w:t>
      </w:r>
      <w:proofErr w:type="gramStart"/>
      <w:r w:rsidRPr="007551AD">
        <w:t>own, or</w:t>
      </w:r>
      <w:proofErr w:type="gramEnd"/>
      <w:r w:rsidRPr="007551AD">
        <w:t xml:space="preserve"> run its own third-party candidate.</w:t>
      </w:r>
    </w:p>
    <w:p w14:paraId="62053046" w14:textId="77777777" w:rsidR="007551AD" w:rsidRPr="007551AD" w:rsidRDefault="007551AD" w:rsidP="007551AD">
      <w:r w:rsidRPr="007551AD">
        <w:t xml:space="preserve">“This is not a meaningful choice at all,” attorneys wrote in the lawsuit. “The former precludes building United Wisconsin as its own viable political organization, while the </w:t>
      </w:r>
      <w:r w:rsidRPr="007551AD">
        <w:lastRenderedPageBreak/>
        <w:t>latter risks acting as a spoiler that undermines United Wisconsin’s short-term goals by inadvertently aiding the election of the candidate least compatible with its goals and forecloses long term growth by alienating potential members.”</w:t>
      </w:r>
    </w:p>
    <w:p w14:paraId="7C19CEFC" w14:textId="77777777" w:rsidR="007551AD" w:rsidRPr="007551AD" w:rsidRDefault="007551AD" w:rsidP="007551AD">
      <w:r w:rsidRPr="007551AD">
        <w:t>The lawsuit is filed against the Wisconsin Elections Commission. Plaintiffs include United Wisconsin members, including the group’s executive director, Kristine Andrews; former Democratic Dane County Sheriff David Mahoney; and Schultz, a former Republican state Senate Majority Leader.</w:t>
      </w:r>
    </w:p>
    <w:p w14:paraId="0526866C" w14:textId="77777777" w:rsidR="007551AD" w:rsidRPr="007551AD" w:rsidRDefault="007551AD" w:rsidP="007551AD">
      <w:r w:rsidRPr="007551AD">
        <w:t>Additional plaintiffs include prospective United Wisconsin members like former Republican state Rep. David Deininger, a former member of the Wisconsin Government Accountability Board and retired Court of Appeals judge, and Lee Rasch, executive director of La Crosse-based nonprofit Leader Ethics, which seeks to restore trust in public institutions.</w:t>
      </w:r>
    </w:p>
    <w:p w14:paraId="31FF8DDD" w14:textId="77777777" w:rsidR="007551AD" w:rsidRPr="007551AD" w:rsidRDefault="007551AD" w:rsidP="007551AD">
      <w:r w:rsidRPr="007551AD">
        <w:t>Deininger, who described himself as “a man without a party,” said in a statement fusion voting would provide “one mechanism to allow people with my independent inclinations and mainstream worldview to find a home and cast a vote that means something.”</w:t>
      </w:r>
    </w:p>
    <w:p w14:paraId="33F22CB4" w14:textId="77777777" w:rsidR="007551AD" w:rsidRPr="007551AD" w:rsidRDefault="007551AD" w:rsidP="007551AD">
      <w:r w:rsidRPr="007551AD">
        <w:t>Roughly one-third of Wisconsin voters identify as independent.</w:t>
      </w:r>
    </w:p>
    <w:p w14:paraId="6CA9D1ED" w14:textId="77777777" w:rsidR="007551AD" w:rsidRPr="007551AD" w:rsidRDefault="007551AD" w:rsidP="007551AD">
      <w:r w:rsidRPr="007551AD">
        <w:t>It’s possible the case could work its way to the Wisconsin Supreme Court, which currently holds a 4-3 liberal lean.</w:t>
      </w:r>
    </w:p>
    <w:p w14:paraId="49E75773" w14:textId="77777777" w:rsidR="007551AD" w:rsidRPr="007551AD" w:rsidRDefault="007551AD" w:rsidP="007551AD">
      <w:r w:rsidRPr="007551AD">
        <w:t>Proponents of fusion voting have predicted the effort will receive pushback from both major political parties, but attorneys behind the lawsuit said a fundamental principle in the state Constitution dictates that there must be a rational basis for any law, particularly those that limit individual rights.</w:t>
      </w:r>
    </w:p>
    <w:p w14:paraId="4B12B543" w14:textId="77777777" w:rsidR="007551AD" w:rsidRPr="007551AD" w:rsidRDefault="007551AD" w:rsidP="007551AD">
      <w:r w:rsidRPr="007551AD">
        <w:t>“We have a clear duopoly that exists to protect and to entrench the two major parties and those with power don’t generally give up power easily, but this is one of the reasons that we have a fair, nonpartisan court system so hopefully that’s not an issue,” said Law Forward attorney Jeff Mandell.</w:t>
      </w:r>
    </w:p>
    <w:p w14:paraId="4985B37A" w14:textId="77777777" w:rsidR="007551AD" w:rsidRPr="007551AD" w:rsidRDefault="007551AD" w:rsidP="007551AD">
      <w:r w:rsidRPr="007551AD">
        <w:t>Existing anti-fusion laws are an "affront" to voters' right to freely associate with the candidate and political party of their choosing, the lawsuit argues.</w:t>
      </w:r>
    </w:p>
    <w:p w14:paraId="16564407" w14:textId="77777777" w:rsidR="007551AD" w:rsidRDefault="007551AD"/>
    <w:sectPr w:rsidR="007551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E817CB"/>
    <w:multiLevelType w:val="multilevel"/>
    <w:tmpl w:val="EB000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546423"/>
    <w:multiLevelType w:val="multilevel"/>
    <w:tmpl w:val="E190D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AF10BC"/>
    <w:multiLevelType w:val="multilevel"/>
    <w:tmpl w:val="4540F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C94404"/>
    <w:multiLevelType w:val="multilevel"/>
    <w:tmpl w:val="38F44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341FFF"/>
    <w:multiLevelType w:val="multilevel"/>
    <w:tmpl w:val="52DE5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A763AE"/>
    <w:multiLevelType w:val="multilevel"/>
    <w:tmpl w:val="8A567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6825835">
    <w:abstractNumId w:val="1"/>
  </w:num>
  <w:num w:numId="2" w16cid:durableId="1219363814">
    <w:abstractNumId w:val="0"/>
  </w:num>
  <w:num w:numId="3" w16cid:durableId="1633168955">
    <w:abstractNumId w:val="5"/>
  </w:num>
  <w:num w:numId="4" w16cid:durableId="1674451236">
    <w:abstractNumId w:val="3"/>
  </w:num>
  <w:num w:numId="5" w16cid:durableId="1925382925">
    <w:abstractNumId w:val="4"/>
  </w:num>
  <w:num w:numId="6" w16cid:durableId="16634672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1AD"/>
    <w:rsid w:val="007551AD"/>
    <w:rsid w:val="00B65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D99828"/>
  <w15:chartTrackingRefBased/>
  <w15:docId w15:val="{27AC370D-F0B1-5049-86BE-A525DA89A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51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51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51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51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51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51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51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51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51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51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51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51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51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51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51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51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51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51AD"/>
    <w:rPr>
      <w:rFonts w:eastAsiaTheme="majorEastAsia" w:cstheme="majorBidi"/>
      <w:color w:val="272727" w:themeColor="text1" w:themeTint="D8"/>
    </w:rPr>
  </w:style>
  <w:style w:type="paragraph" w:styleId="Title">
    <w:name w:val="Title"/>
    <w:basedOn w:val="Normal"/>
    <w:next w:val="Normal"/>
    <w:link w:val="TitleChar"/>
    <w:uiPriority w:val="10"/>
    <w:qFormat/>
    <w:rsid w:val="007551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51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51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51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51AD"/>
    <w:pPr>
      <w:spacing w:before="160"/>
      <w:jc w:val="center"/>
    </w:pPr>
    <w:rPr>
      <w:i/>
      <w:iCs/>
      <w:color w:val="404040" w:themeColor="text1" w:themeTint="BF"/>
    </w:rPr>
  </w:style>
  <w:style w:type="character" w:customStyle="1" w:styleId="QuoteChar">
    <w:name w:val="Quote Char"/>
    <w:basedOn w:val="DefaultParagraphFont"/>
    <w:link w:val="Quote"/>
    <w:uiPriority w:val="29"/>
    <w:rsid w:val="007551AD"/>
    <w:rPr>
      <w:i/>
      <w:iCs/>
      <w:color w:val="404040" w:themeColor="text1" w:themeTint="BF"/>
    </w:rPr>
  </w:style>
  <w:style w:type="paragraph" w:styleId="ListParagraph">
    <w:name w:val="List Paragraph"/>
    <w:basedOn w:val="Normal"/>
    <w:uiPriority w:val="34"/>
    <w:qFormat/>
    <w:rsid w:val="007551AD"/>
    <w:pPr>
      <w:ind w:left="720"/>
      <w:contextualSpacing/>
    </w:pPr>
  </w:style>
  <w:style w:type="character" w:styleId="IntenseEmphasis">
    <w:name w:val="Intense Emphasis"/>
    <w:basedOn w:val="DefaultParagraphFont"/>
    <w:uiPriority w:val="21"/>
    <w:qFormat/>
    <w:rsid w:val="007551AD"/>
    <w:rPr>
      <w:i/>
      <w:iCs/>
      <w:color w:val="0F4761" w:themeColor="accent1" w:themeShade="BF"/>
    </w:rPr>
  </w:style>
  <w:style w:type="paragraph" w:styleId="IntenseQuote">
    <w:name w:val="Intense Quote"/>
    <w:basedOn w:val="Normal"/>
    <w:next w:val="Normal"/>
    <w:link w:val="IntenseQuoteChar"/>
    <w:uiPriority w:val="30"/>
    <w:qFormat/>
    <w:rsid w:val="007551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51AD"/>
    <w:rPr>
      <w:i/>
      <w:iCs/>
      <w:color w:val="0F4761" w:themeColor="accent1" w:themeShade="BF"/>
    </w:rPr>
  </w:style>
  <w:style w:type="character" w:styleId="IntenseReference">
    <w:name w:val="Intense Reference"/>
    <w:basedOn w:val="DefaultParagraphFont"/>
    <w:uiPriority w:val="32"/>
    <w:qFormat/>
    <w:rsid w:val="007551AD"/>
    <w:rPr>
      <w:b/>
      <w:bCs/>
      <w:smallCaps/>
      <w:color w:val="0F4761" w:themeColor="accent1" w:themeShade="BF"/>
      <w:spacing w:val="5"/>
    </w:rPr>
  </w:style>
  <w:style w:type="character" w:styleId="Hyperlink">
    <w:name w:val="Hyperlink"/>
    <w:basedOn w:val="DefaultParagraphFont"/>
    <w:uiPriority w:val="99"/>
    <w:unhideWhenUsed/>
    <w:rsid w:val="007551AD"/>
    <w:rPr>
      <w:color w:val="467886" w:themeColor="hyperlink"/>
      <w:u w:val="single"/>
    </w:rPr>
  </w:style>
  <w:style w:type="character" w:styleId="UnresolvedMention">
    <w:name w:val="Unresolved Mention"/>
    <w:basedOn w:val="DefaultParagraphFont"/>
    <w:uiPriority w:val="99"/>
    <w:semiHidden/>
    <w:unhideWhenUsed/>
    <w:rsid w:val="007551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2677910">
      <w:bodyDiv w:val="1"/>
      <w:marLeft w:val="0"/>
      <w:marRight w:val="0"/>
      <w:marTop w:val="0"/>
      <w:marBottom w:val="0"/>
      <w:divBdr>
        <w:top w:val="none" w:sz="0" w:space="0" w:color="auto"/>
        <w:left w:val="none" w:sz="0" w:space="0" w:color="auto"/>
        <w:bottom w:val="none" w:sz="0" w:space="0" w:color="auto"/>
        <w:right w:val="none" w:sz="0" w:space="0" w:color="auto"/>
      </w:divBdr>
      <w:divsChild>
        <w:div w:id="2101489444">
          <w:marLeft w:val="0"/>
          <w:marRight w:val="0"/>
          <w:marTop w:val="450"/>
          <w:marBottom w:val="450"/>
          <w:divBdr>
            <w:top w:val="none" w:sz="0" w:space="0" w:color="auto"/>
            <w:left w:val="none" w:sz="0" w:space="0" w:color="auto"/>
            <w:bottom w:val="none" w:sz="0" w:space="0" w:color="auto"/>
            <w:right w:val="none" w:sz="0" w:space="0" w:color="auto"/>
          </w:divBdr>
          <w:divsChild>
            <w:div w:id="1103066390">
              <w:marLeft w:val="0"/>
              <w:marRight w:val="0"/>
              <w:marTop w:val="0"/>
              <w:marBottom w:val="0"/>
              <w:divBdr>
                <w:top w:val="none" w:sz="0" w:space="0" w:color="auto"/>
                <w:left w:val="none" w:sz="0" w:space="0" w:color="auto"/>
                <w:bottom w:val="none" w:sz="0" w:space="0" w:color="auto"/>
                <w:right w:val="none" w:sz="0" w:space="0" w:color="auto"/>
              </w:divBdr>
              <w:divsChild>
                <w:div w:id="1640722297">
                  <w:marLeft w:val="0"/>
                  <w:marRight w:val="0"/>
                  <w:marTop w:val="0"/>
                  <w:marBottom w:val="0"/>
                  <w:divBdr>
                    <w:top w:val="none" w:sz="0" w:space="0" w:color="auto"/>
                    <w:left w:val="none" w:sz="0" w:space="0" w:color="auto"/>
                    <w:bottom w:val="none" w:sz="0" w:space="0" w:color="auto"/>
                    <w:right w:val="none" w:sz="0" w:space="0" w:color="auto"/>
                  </w:divBdr>
                  <w:divsChild>
                    <w:div w:id="797378473">
                      <w:marLeft w:val="0"/>
                      <w:marRight w:val="0"/>
                      <w:marTop w:val="0"/>
                      <w:marBottom w:val="300"/>
                      <w:divBdr>
                        <w:top w:val="none" w:sz="0" w:space="0" w:color="auto"/>
                        <w:left w:val="none" w:sz="0" w:space="0" w:color="auto"/>
                        <w:bottom w:val="none" w:sz="0" w:space="0" w:color="auto"/>
                        <w:right w:val="none" w:sz="0" w:space="0" w:color="auto"/>
                      </w:divBdr>
                      <w:divsChild>
                        <w:div w:id="205615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55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6049">
          <w:marLeft w:val="0"/>
          <w:marRight w:val="0"/>
          <w:marTop w:val="0"/>
          <w:marBottom w:val="300"/>
          <w:divBdr>
            <w:top w:val="none" w:sz="0" w:space="0" w:color="auto"/>
            <w:left w:val="none" w:sz="0" w:space="0" w:color="auto"/>
            <w:bottom w:val="none" w:sz="0" w:space="0" w:color="auto"/>
            <w:right w:val="none" w:sz="0" w:space="0" w:color="auto"/>
          </w:divBdr>
          <w:divsChild>
            <w:div w:id="948242394">
              <w:marLeft w:val="0"/>
              <w:marRight w:val="0"/>
              <w:marTop w:val="0"/>
              <w:marBottom w:val="0"/>
              <w:divBdr>
                <w:top w:val="none" w:sz="0" w:space="0" w:color="auto"/>
                <w:left w:val="none" w:sz="0" w:space="0" w:color="auto"/>
                <w:bottom w:val="none" w:sz="0" w:space="0" w:color="auto"/>
                <w:right w:val="none" w:sz="0" w:space="0" w:color="auto"/>
              </w:divBdr>
              <w:divsChild>
                <w:div w:id="929505078">
                  <w:marLeft w:val="0"/>
                  <w:marRight w:val="0"/>
                  <w:marTop w:val="0"/>
                  <w:marBottom w:val="0"/>
                  <w:divBdr>
                    <w:top w:val="none" w:sz="0" w:space="0" w:color="auto"/>
                    <w:left w:val="none" w:sz="0" w:space="0" w:color="auto"/>
                    <w:bottom w:val="none" w:sz="0" w:space="0" w:color="auto"/>
                    <w:right w:val="none" w:sz="0" w:space="0" w:color="auto"/>
                  </w:divBdr>
                  <w:divsChild>
                    <w:div w:id="166331450">
                      <w:marLeft w:val="0"/>
                      <w:marRight w:val="0"/>
                      <w:marTop w:val="0"/>
                      <w:marBottom w:val="0"/>
                      <w:divBdr>
                        <w:top w:val="none" w:sz="0" w:space="0" w:color="auto"/>
                        <w:left w:val="none" w:sz="0" w:space="0" w:color="auto"/>
                        <w:bottom w:val="none" w:sz="0" w:space="0" w:color="auto"/>
                        <w:right w:val="none" w:sz="0" w:space="0" w:color="auto"/>
                      </w:divBdr>
                      <w:divsChild>
                        <w:div w:id="10073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497316">
                  <w:marLeft w:val="1710"/>
                  <w:marRight w:val="0"/>
                  <w:marTop w:val="0"/>
                  <w:marBottom w:val="0"/>
                  <w:divBdr>
                    <w:top w:val="none" w:sz="0" w:space="0" w:color="auto"/>
                    <w:left w:val="none" w:sz="0" w:space="0" w:color="auto"/>
                    <w:bottom w:val="none" w:sz="0" w:space="0" w:color="auto"/>
                    <w:right w:val="none" w:sz="0" w:space="0" w:color="auto"/>
                  </w:divBdr>
                  <w:divsChild>
                    <w:div w:id="602035606">
                      <w:marLeft w:val="0"/>
                      <w:marRight w:val="0"/>
                      <w:marTop w:val="0"/>
                      <w:marBottom w:val="75"/>
                      <w:divBdr>
                        <w:top w:val="none" w:sz="0" w:space="0" w:color="auto"/>
                        <w:left w:val="none" w:sz="0" w:space="0" w:color="auto"/>
                        <w:bottom w:val="none" w:sz="0" w:space="0" w:color="auto"/>
                        <w:right w:val="none" w:sz="0" w:space="0" w:color="auto"/>
                      </w:divBdr>
                      <w:divsChild>
                        <w:div w:id="2055343396">
                          <w:marLeft w:val="0"/>
                          <w:marRight w:val="0"/>
                          <w:marTop w:val="0"/>
                          <w:marBottom w:val="0"/>
                          <w:divBdr>
                            <w:top w:val="none" w:sz="0" w:space="0" w:color="auto"/>
                            <w:left w:val="none" w:sz="0" w:space="0" w:color="auto"/>
                            <w:bottom w:val="none" w:sz="0" w:space="0" w:color="auto"/>
                            <w:right w:val="none" w:sz="0" w:space="0" w:color="auto"/>
                          </w:divBdr>
                        </w:div>
                      </w:divsChild>
                    </w:div>
                    <w:div w:id="77673715">
                      <w:marLeft w:val="0"/>
                      <w:marRight w:val="0"/>
                      <w:marTop w:val="0"/>
                      <w:marBottom w:val="0"/>
                      <w:divBdr>
                        <w:top w:val="none" w:sz="0" w:space="0" w:color="auto"/>
                        <w:left w:val="none" w:sz="0" w:space="0" w:color="auto"/>
                        <w:bottom w:val="none" w:sz="0" w:space="0" w:color="auto"/>
                        <w:right w:val="none" w:sz="0" w:space="0" w:color="auto"/>
                      </w:divBdr>
                    </w:div>
                    <w:div w:id="96535006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49656588">
          <w:marLeft w:val="0"/>
          <w:marRight w:val="0"/>
          <w:marTop w:val="0"/>
          <w:marBottom w:val="300"/>
          <w:divBdr>
            <w:top w:val="none" w:sz="0" w:space="0" w:color="auto"/>
            <w:left w:val="none" w:sz="0" w:space="0" w:color="auto"/>
            <w:bottom w:val="none" w:sz="0" w:space="0" w:color="auto"/>
            <w:right w:val="none" w:sz="0" w:space="0" w:color="auto"/>
          </w:divBdr>
          <w:divsChild>
            <w:div w:id="1914394765">
              <w:marLeft w:val="0"/>
              <w:marRight w:val="0"/>
              <w:marTop w:val="0"/>
              <w:marBottom w:val="0"/>
              <w:divBdr>
                <w:top w:val="none" w:sz="0" w:space="0" w:color="auto"/>
                <w:left w:val="none" w:sz="0" w:space="0" w:color="auto"/>
                <w:bottom w:val="none" w:sz="0" w:space="0" w:color="auto"/>
                <w:right w:val="none" w:sz="0" w:space="0" w:color="auto"/>
              </w:divBdr>
              <w:divsChild>
                <w:div w:id="2082293818">
                  <w:marLeft w:val="0"/>
                  <w:marRight w:val="0"/>
                  <w:marTop w:val="0"/>
                  <w:marBottom w:val="0"/>
                  <w:divBdr>
                    <w:top w:val="none" w:sz="0" w:space="0" w:color="auto"/>
                    <w:left w:val="none" w:sz="0" w:space="0" w:color="auto"/>
                    <w:bottom w:val="none" w:sz="0" w:space="0" w:color="auto"/>
                    <w:right w:val="none" w:sz="0" w:space="0" w:color="auto"/>
                  </w:divBdr>
                  <w:divsChild>
                    <w:div w:id="80571329">
                      <w:marLeft w:val="0"/>
                      <w:marRight w:val="0"/>
                      <w:marTop w:val="0"/>
                      <w:marBottom w:val="0"/>
                      <w:divBdr>
                        <w:top w:val="none" w:sz="0" w:space="0" w:color="auto"/>
                        <w:left w:val="none" w:sz="0" w:space="0" w:color="auto"/>
                        <w:bottom w:val="none" w:sz="0" w:space="0" w:color="auto"/>
                        <w:right w:val="none" w:sz="0" w:space="0" w:color="auto"/>
                      </w:divBdr>
                      <w:divsChild>
                        <w:div w:id="150255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192691">
                  <w:marLeft w:val="1710"/>
                  <w:marRight w:val="0"/>
                  <w:marTop w:val="0"/>
                  <w:marBottom w:val="0"/>
                  <w:divBdr>
                    <w:top w:val="none" w:sz="0" w:space="0" w:color="auto"/>
                    <w:left w:val="none" w:sz="0" w:space="0" w:color="auto"/>
                    <w:bottom w:val="none" w:sz="0" w:space="0" w:color="auto"/>
                    <w:right w:val="none" w:sz="0" w:space="0" w:color="auto"/>
                  </w:divBdr>
                  <w:divsChild>
                    <w:div w:id="1382945896">
                      <w:marLeft w:val="0"/>
                      <w:marRight w:val="0"/>
                      <w:marTop w:val="0"/>
                      <w:marBottom w:val="75"/>
                      <w:divBdr>
                        <w:top w:val="none" w:sz="0" w:space="0" w:color="auto"/>
                        <w:left w:val="none" w:sz="0" w:space="0" w:color="auto"/>
                        <w:bottom w:val="none" w:sz="0" w:space="0" w:color="auto"/>
                        <w:right w:val="none" w:sz="0" w:space="0" w:color="auto"/>
                      </w:divBdr>
                      <w:divsChild>
                        <w:div w:id="1933512230">
                          <w:marLeft w:val="0"/>
                          <w:marRight w:val="0"/>
                          <w:marTop w:val="0"/>
                          <w:marBottom w:val="0"/>
                          <w:divBdr>
                            <w:top w:val="none" w:sz="0" w:space="0" w:color="auto"/>
                            <w:left w:val="none" w:sz="0" w:space="0" w:color="auto"/>
                            <w:bottom w:val="none" w:sz="0" w:space="0" w:color="auto"/>
                            <w:right w:val="none" w:sz="0" w:space="0" w:color="auto"/>
                          </w:divBdr>
                        </w:div>
                      </w:divsChild>
                    </w:div>
                    <w:div w:id="1870529021">
                      <w:marLeft w:val="0"/>
                      <w:marRight w:val="0"/>
                      <w:marTop w:val="0"/>
                      <w:marBottom w:val="0"/>
                      <w:divBdr>
                        <w:top w:val="none" w:sz="0" w:space="0" w:color="auto"/>
                        <w:left w:val="none" w:sz="0" w:space="0" w:color="auto"/>
                        <w:bottom w:val="none" w:sz="0" w:space="0" w:color="auto"/>
                        <w:right w:val="none" w:sz="0" w:space="0" w:color="auto"/>
                      </w:divBdr>
                    </w:div>
                    <w:div w:id="84200825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53281816">
          <w:marLeft w:val="0"/>
          <w:marRight w:val="0"/>
          <w:marTop w:val="0"/>
          <w:marBottom w:val="300"/>
          <w:divBdr>
            <w:top w:val="none" w:sz="0" w:space="0" w:color="auto"/>
            <w:left w:val="none" w:sz="0" w:space="0" w:color="auto"/>
            <w:bottom w:val="none" w:sz="0" w:space="0" w:color="auto"/>
            <w:right w:val="none" w:sz="0" w:space="0" w:color="auto"/>
          </w:divBdr>
          <w:divsChild>
            <w:div w:id="765267415">
              <w:marLeft w:val="0"/>
              <w:marRight w:val="0"/>
              <w:marTop w:val="0"/>
              <w:marBottom w:val="0"/>
              <w:divBdr>
                <w:top w:val="none" w:sz="0" w:space="0" w:color="auto"/>
                <w:left w:val="none" w:sz="0" w:space="0" w:color="auto"/>
                <w:bottom w:val="none" w:sz="0" w:space="0" w:color="auto"/>
                <w:right w:val="none" w:sz="0" w:space="0" w:color="auto"/>
              </w:divBdr>
              <w:divsChild>
                <w:div w:id="1849560736">
                  <w:marLeft w:val="0"/>
                  <w:marRight w:val="0"/>
                  <w:marTop w:val="0"/>
                  <w:marBottom w:val="0"/>
                  <w:divBdr>
                    <w:top w:val="none" w:sz="0" w:space="0" w:color="auto"/>
                    <w:left w:val="none" w:sz="0" w:space="0" w:color="auto"/>
                    <w:bottom w:val="none" w:sz="0" w:space="0" w:color="auto"/>
                    <w:right w:val="none" w:sz="0" w:space="0" w:color="auto"/>
                  </w:divBdr>
                  <w:divsChild>
                    <w:div w:id="2124493353">
                      <w:marLeft w:val="0"/>
                      <w:marRight w:val="0"/>
                      <w:marTop w:val="0"/>
                      <w:marBottom w:val="0"/>
                      <w:divBdr>
                        <w:top w:val="none" w:sz="0" w:space="0" w:color="auto"/>
                        <w:left w:val="none" w:sz="0" w:space="0" w:color="auto"/>
                        <w:bottom w:val="none" w:sz="0" w:space="0" w:color="auto"/>
                        <w:right w:val="none" w:sz="0" w:space="0" w:color="auto"/>
                      </w:divBdr>
                      <w:divsChild>
                        <w:div w:id="113976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109064">
                  <w:marLeft w:val="1710"/>
                  <w:marRight w:val="0"/>
                  <w:marTop w:val="0"/>
                  <w:marBottom w:val="0"/>
                  <w:divBdr>
                    <w:top w:val="none" w:sz="0" w:space="0" w:color="auto"/>
                    <w:left w:val="none" w:sz="0" w:space="0" w:color="auto"/>
                    <w:bottom w:val="none" w:sz="0" w:space="0" w:color="auto"/>
                    <w:right w:val="none" w:sz="0" w:space="0" w:color="auto"/>
                  </w:divBdr>
                  <w:divsChild>
                    <w:div w:id="194121114">
                      <w:marLeft w:val="0"/>
                      <w:marRight w:val="0"/>
                      <w:marTop w:val="0"/>
                      <w:marBottom w:val="75"/>
                      <w:divBdr>
                        <w:top w:val="none" w:sz="0" w:space="0" w:color="auto"/>
                        <w:left w:val="none" w:sz="0" w:space="0" w:color="auto"/>
                        <w:bottom w:val="none" w:sz="0" w:space="0" w:color="auto"/>
                        <w:right w:val="none" w:sz="0" w:space="0" w:color="auto"/>
                      </w:divBdr>
                      <w:divsChild>
                        <w:div w:id="223151685">
                          <w:marLeft w:val="0"/>
                          <w:marRight w:val="0"/>
                          <w:marTop w:val="0"/>
                          <w:marBottom w:val="0"/>
                          <w:divBdr>
                            <w:top w:val="none" w:sz="0" w:space="0" w:color="auto"/>
                            <w:left w:val="none" w:sz="0" w:space="0" w:color="auto"/>
                            <w:bottom w:val="none" w:sz="0" w:space="0" w:color="auto"/>
                            <w:right w:val="none" w:sz="0" w:space="0" w:color="auto"/>
                          </w:divBdr>
                        </w:div>
                      </w:divsChild>
                    </w:div>
                    <w:div w:id="1432823853">
                      <w:marLeft w:val="0"/>
                      <w:marRight w:val="0"/>
                      <w:marTop w:val="0"/>
                      <w:marBottom w:val="0"/>
                      <w:divBdr>
                        <w:top w:val="none" w:sz="0" w:space="0" w:color="auto"/>
                        <w:left w:val="none" w:sz="0" w:space="0" w:color="auto"/>
                        <w:bottom w:val="none" w:sz="0" w:space="0" w:color="auto"/>
                        <w:right w:val="none" w:sz="0" w:space="0" w:color="auto"/>
                      </w:divBdr>
                    </w:div>
                    <w:div w:id="123038201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057002749">
          <w:marLeft w:val="0"/>
          <w:marRight w:val="0"/>
          <w:marTop w:val="0"/>
          <w:marBottom w:val="300"/>
          <w:divBdr>
            <w:top w:val="none" w:sz="0" w:space="0" w:color="auto"/>
            <w:left w:val="none" w:sz="0" w:space="0" w:color="auto"/>
            <w:bottom w:val="none" w:sz="0" w:space="0" w:color="auto"/>
            <w:right w:val="none" w:sz="0" w:space="0" w:color="auto"/>
          </w:divBdr>
          <w:divsChild>
            <w:div w:id="34357522">
              <w:marLeft w:val="0"/>
              <w:marRight w:val="0"/>
              <w:marTop w:val="0"/>
              <w:marBottom w:val="0"/>
              <w:divBdr>
                <w:top w:val="none" w:sz="0" w:space="0" w:color="auto"/>
                <w:left w:val="none" w:sz="0" w:space="0" w:color="auto"/>
                <w:bottom w:val="none" w:sz="0" w:space="0" w:color="auto"/>
                <w:right w:val="none" w:sz="0" w:space="0" w:color="auto"/>
              </w:divBdr>
              <w:divsChild>
                <w:div w:id="622266949">
                  <w:marLeft w:val="0"/>
                  <w:marRight w:val="0"/>
                  <w:marTop w:val="0"/>
                  <w:marBottom w:val="0"/>
                  <w:divBdr>
                    <w:top w:val="none" w:sz="0" w:space="0" w:color="auto"/>
                    <w:left w:val="none" w:sz="0" w:space="0" w:color="auto"/>
                    <w:bottom w:val="none" w:sz="0" w:space="0" w:color="auto"/>
                    <w:right w:val="none" w:sz="0" w:space="0" w:color="auto"/>
                  </w:divBdr>
                  <w:divsChild>
                    <w:div w:id="1992518998">
                      <w:marLeft w:val="0"/>
                      <w:marRight w:val="0"/>
                      <w:marTop w:val="0"/>
                      <w:marBottom w:val="0"/>
                      <w:divBdr>
                        <w:top w:val="none" w:sz="0" w:space="0" w:color="auto"/>
                        <w:left w:val="none" w:sz="0" w:space="0" w:color="auto"/>
                        <w:bottom w:val="none" w:sz="0" w:space="0" w:color="auto"/>
                        <w:right w:val="none" w:sz="0" w:space="0" w:color="auto"/>
                      </w:divBdr>
                      <w:divsChild>
                        <w:div w:id="29071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897863">
                  <w:marLeft w:val="1710"/>
                  <w:marRight w:val="0"/>
                  <w:marTop w:val="0"/>
                  <w:marBottom w:val="0"/>
                  <w:divBdr>
                    <w:top w:val="none" w:sz="0" w:space="0" w:color="auto"/>
                    <w:left w:val="none" w:sz="0" w:space="0" w:color="auto"/>
                    <w:bottom w:val="none" w:sz="0" w:space="0" w:color="auto"/>
                    <w:right w:val="none" w:sz="0" w:space="0" w:color="auto"/>
                  </w:divBdr>
                  <w:divsChild>
                    <w:div w:id="2038237740">
                      <w:marLeft w:val="0"/>
                      <w:marRight w:val="0"/>
                      <w:marTop w:val="0"/>
                      <w:marBottom w:val="75"/>
                      <w:divBdr>
                        <w:top w:val="none" w:sz="0" w:space="0" w:color="auto"/>
                        <w:left w:val="none" w:sz="0" w:space="0" w:color="auto"/>
                        <w:bottom w:val="none" w:sz="0" w:space="0" w:color="auto"/>
                        <w:right w:val="none" w:sz="0" w:space="0" w:color="auto"/>
                      </w:divBdr>
                      <w:divsChild>
                        <w:div w:id="1914773272">
                          <w:marLeft w:val="0"/>
                          <w:marRight w:val="0"/>
                          <w:marTop w:val="0"/>
                          <w:marBottom w:val="0"/>
                          <w:divBdr>
                            <w:top w:val="none" w:sz="0" w:space="0" w:color="auto"/>
                            <w:left w:val="none" w:sz="0" w:space="0" w:color="auto"/>
                            <w:bottom w:val="none" w:sz="0" w:space="0" w:color="auto"/>
                            <w:right w:val="none" w:sz="0" w:space="0" w:color="auto"/>
                          </w:divBdr>
                        </w:div>
                      </w:divsChild>
                    </w:div>
                    <w:div w:id="1104034882">
                      <w:marLeft w:val="0"/>
                      <w:marRight w:val="0"/>
                      <w:marTop w:val="0"/>
                      <w:marBottom w:val="0"/>
                      <w:divBdr>
                        <w:top w:val="none" w:sz="0" w:space="0" w:color="auto"/>
                        <w:left w:val="none" w:sz="0" w:space="0" w:color="auto"/>
                        <w:bottom w:val="none" w:sz="0" w:space="0" w:color="auto"/>
                        <w:right w:val="none" w:sz="0" w:space="0" w:color="auto"/>
                      </w:divBdr>
                    </w:div>
                    <w:div w:id="80061401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724670451">
          <w:marLeft w:val="0"/>
          <w:marRight w:val="0"/>
          <w:marTop w:val="0"/>
          <w:marBottom w:val="0"/>
          <w:divBdr>
            <w:top w:val="none" w:sz="0" w:space="0" w:color="auto"/>
            <w:left w:val="none" w:sz="0" w:space="0" w:color="auto"/>
            <w:bottom w:val="none" w:sz="0" w:space="0" w:color="auto"/>
            <w:right w:val="none" w:sz="0" w:space="0" w:color="auto"/>
          </w:divBdr>
          <w:divsChild>
            <w:div w:id="828330352">
              <w:marLeft w:val="0"/>
              <w:marRight w:val="0"/>
              <w:marTop w:val="0"/>
              <w:marBottom w:val="0"/>
              <w:divBdr>
                <w:top w:val="none" w:sz="0" w:space="0" w:color="auto"/>
                <w:left w:val="none" w:sz="0" w:space="0" w:color="auto"/>
                <w:bottom w:val="none" w:sz="0" w:space="0" w:color="auto"/>
                <w:right w:val="none" w:sz="0" w:space="0" w:color="auto"/>
              </w:divBdr>
              <w:divsChild>
                <w:div w:id="716974568">
                  <w:blockQuote w:val="1"/>
                  <w:marLeft w:val="300"/>
                  <w:marRight w:val="600"/>
                  <w:marTop w:val="0"/>
                  <w:marBottom w:val="300"/>
                  <w:divBdr>
                    <w:top w:val="none" w:sz="0" w:space="0" w:color="auto"/>
                    <w:left w:val="single" w:sz="48" w:space="15" w:color="EEEEEE"/>
                    <w:bottom w:val="none" w:sz="0" w:space="0" w:color="auto"/>
                    <w:right w:val="none" w:sz="0" w:space="0" w:color="auto"/>
                  </w:divBdr>
                </w:div>
              </w:divsChild>
            </w:div>
          </w:divsChild>
        </w:div>
      </w:divsChild>
    </w:div>
    <w:div w:id="1230262151">
      <w:bodyDiv w:val="1"/>
      <w:marLeft w:val="0"/>
      <w:marRight w:val="0"/>
      <w:marTop w:val="0"/>
      <w:marBottom w:val="0"/>
      <w:divBdr>
        <w:top w:val="none" w:sz="0" w:space="0" w:color="auto"/>
        <w:left w:val="none" w:sz="0" w:space="0" w:color="auto"/>
        <w:bottom w:val="none" w:sz="0" w:space="0" w:color="auto"/>
        <w:right w:val="none" w:sz="0" w:space="0" w:color="auto"/>
      </w:divBdr>
    </w:div>
    <w:div w:id="1582838114">
      <w:bodyDiv w:val="1"/>
      <w:marLeft w:val="0"/>
      <w:marRight w:val="0"/>
      <w:marTop w:val="0"/>
      <w:marBottom w:val="0"/>
      <w:divBdr>
        <w:top w:val="none" w:sz="0" w:space="0" w:color="auto"/>
        <w:left w:val="none" w:sz="0" w:space="0" w:color="auto"/>
        <w:bottom w:val="none" w:sz="0" w:space="0" w:color="auto"/>
        <w:right w:val="none" w:sz="0" w:space="0" w:color="auto"/>
      </w:divBdr>
      <w:divsChild>
        <w:div w:id="91636110">
          <w:marLeft w:val="0"/>
          <w:marRight w:val="0"/>
          <w:marTop w:val="450"/>
          <w:marBottom w:val="450"/>
          <w:divBdr>
            <w:top w:val="none" w:sz="0" w:space="0" w:color="auto"/>
            <w:left w:val="none" w:sz="0" w:space="0" w:color="auto"/>
            <w:bottom w:val="none" w:sz="0" w:space="0" w:color="auto"/>
            <w:right w:val="none" w:sz="0" w:space="0" w:color="auto"/>
          </w:divBdr>
          <w:divsChild>
            <w:div w:id="722365604">
              <w:marLeft w:val="0"/>
              <w:marRight w:val="0"/>
              <w:marTop w:val="0"/>
              <w:marBottom w:val="0"/>
              <w:divBdr>
                <w:top w:val="none" w:sz="0" w:space="0" w:color="auto"/>
                <w:left w:val="none" w:sz="0" w:space="0" w:color="auto"/>
                <w:bottom w:val="none" w:sz="0" w:space="0" w:color="auto"/>
                <w:right w:val="none" w:sz="0" w:space="0" w:color="auto"/>
              </w:divBdr>
              <w:divsChild>
                <w:div w:id="258024477">
                  <w:marLeft w:val="0"/>
                  <w:marRight w:val="0"/>
                  <w:marTop w:val="0"/>
                  <w:marBottom w:val="0"/>
                  <w:divBdr>
                    <w:top w:val="none" w:sz="0" w:space="0" w:color="auto"/>
                    <w:left w:val="none" w:sz="0" w:space="0" w:color="auto"/>
                    <w:bottom w:val="none" w:sz="0" w:space="0" w:color="auto"/>
                    <w:right w:val="none" w:sz="0" w:space="0" w:color="auto"/>
                  </w:divBdr>
                  <w:divsChild>
                    <w:div w:id="1483349705">
                      <w:marLeft w:val="0"/>
                      <w:marRight w:val="0"/>
                      <w:marTop w:val="0"/>
                      <w:marBottom w:val="300"/>
                      <w:divBdr>
                        <w:top w:val="none" w:sz="0" w:space="0" w:color="auto"/>
                        <w:left w:val="none" w:sz="0" w:space="0" w:color="auto"/>
                        <w:bottom w:val="none" w:sz="0" w:space="0" w:color="auto"/>
                        <w:right w:val="none" w:sz="0" w:space="0" w:color="auto"/>
                      </w:divBdr>
                      <w:divsChild>
                        <w:div w:id="189014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46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544850">
          <w:marLeft w:val="0"/>
          <w:marRight w:val="0"/>
          <w:marTop w:val="0"/>
          <w:marBottom w:val="300"/>
          <w:divBdr>
            <w:top w:val="none" w:sz="0" w:space="0" w:color="auto"/>
            <w:left w:val="none" w:sz="0" w:space="0" w:color="auto"/>
            <w:bottom w:val="none" w:sz="0" w:space="0" w:color="auto"/>
            <w:right w:val="none" w:sz="0" w:space="0" w:color="auto"/>
          </w:divBdr>
          <w:divsChild>
            <w:div w:id="1652247978">
              <w:marLeft w:val="0"/>
              <w:marRight w:val="0"/>
              <w:marTop w:val="0"/>
              <w:marBottom w:val="0"/>
              <w:divBdr>
                <w:top w:val="none" w:sz="0" w:space="0" w:color="auto"/>
                <w:left w:val="none" w:sz="0" w:space="0" w:color="auto"/>
                <w:bottom w:val="none" w:sz="0" w:space="0" w:color="auto"/>
                <w:right w:val="none" w:sz="0" w:space="0" w:color="auto"/>
              </w:divBdr>
              <w:divsChild>
                <w:div w:id="1303465032">
                  <w:marLeft w:val="0"/>
                  <w:marRight w:val="0"/>
                  <w:marTop w:val="0"/>
                  <w:marBottom w:val="0"/>
                  <w:divBdr>
                    <w:top w:val="none" w:sz="0" w:space="0" w:color="auto"/>
                    <w:left w:val="none" w:sz="0" w:space="0" w:color="auto"/>
                    <w:bottom w:val="none" w:sz="0" w:space="0" w:color="auto"/>
                    <w:right w:val="none" w:sz="0" w:space="0" w:color="auto"/>
                  </w:divBdr>
                  <w:divsChild>
                    <w:div w:id="762458301">
                      <w:marLeft w:val="0"/>
                      <w:marRight w:val="0"/>
                      <w:marTop w:val="0"/>
                      <w:marBottom w:val="0"/>
                      <w:divBdr>
                        <w:top w:val="none" w:sz="0" w:space="0" w:color="auto"/>
                        <w:left w:val="none" w:sz="0" w:space="0" w:color="auto"/>
                        <w:bottom w:val="none" w:sz="0" w:space="0" w:color="auto"/>
                        <w:right w:val="none" w:sz="0" w:space="0" w:color="auto"/>
                      </w:divBdr>
                      <w:divsChild>
                        <w:div w:id="198882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135228">
                  <w:marLeft w:val="1710"/>
                  <w:marRight w:val="0"/>
                  <w:marTop w:val="0"/>
                  <w:marBottom w:val="0"/>
                  <w:divBdr>
                    <w:top w:val="none" w:sz="0" w:space="0" w:color="auto"/>
                    <w:left w:val="none" w:sz="0" w:space="0" w:color="auto"/>
                    <w:bottom w:val="none" w:sz="0" w:space="0" w:color="auto"/>
                    <w:right w:val="none" w:sz="0" w:space="0" w:color="auto"/>
                  </w:divBdr>
                  <w:divsChild>
                    <w:div w:id="1431925452">
                      <w:marLeft w:val="0"/>
                      <w:marRight w:val="0"/>
                      <w:marTop w:val="0"/>
                      <w:marBottom w:val="75"/>
                      <w:divBdr>
                        <w:top w:val="none" w:sz="0" w:space="0" w:color="auto"/>
                        <w:left w:val="none" w:sz="0" w:space="0" w:color="auto"/>
                        <w:bottom w:val="none" w:sz="0" w:space="0" w:color="auto"/>
                        <w:right w:val="none" w:sz="0" w:space="0" w:color="auto"/>
                      </w:divBdr>
                      <w:divsChild>
                        <w:div w:id="2118258628">
                          <w:marLeft w:val="0"/>
                          <w:marRight w:val="0"/>
                          <w:marTop w:val="0"/>
                          <w:marBottom w:val="0"/>
                          <w:divBdr>
                            <w:top w:val="none" w:sz="0" w:space="0" w:color="auto"/>
                            <w:left w:val="none" w:sz="0" w:space="0" w:color="auto"/>
                            <w:bottom w:val="none" w:sz="0" w:space="0" w:color="auto"/>
                            <w:right w:val="none" w:sz="0" w:space="0" w:color="auto"/>
                          </w:divBdr>
                        </w:div>
                      </w:divsChild>
                    </w:div>
                    <w:div w:id="385880157">
                      <w:marLeft w:val="0"/>
                      <w:marRight w:val="0"/>
                      <w:marTop w:val="0"/>
                      <w:marBottom w:val="0"/>
                      <w:divBdr>
                        <w:top w:val="none" w:sz="0" w:space="0" w:color="auto"/>
                        <w:left w:val="none" w:sz="0" w:space="0" w:color="auto"/>
                        <w:bottom w:val="none" w:sz="0" w:space="0" w:color="auto"/>
                        <w:right w:val="none" w:sz="0" w:space="0" w:color="auto"/>
                      </w:divBdr>
                    </w:div>
                    <w:div w:id="162477282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856962815">
          <w:marLeft w:val="0"/>
          <w:marRight w:val="0"/>
          <w:marTop w:val="0"/>
          <w:marBottom w:val="300"/>
          <w:divBdr>
            <w:top w:val="none" w:sz="0" w:space="0" w:color="auto"/>
            <w:left w:val="none" w:sz="0" w:space="0" w:color="auto"/>
            <w:bottom w:val="none" w:sz="0" w:space="0" w:color="auto"/>
            <w:right w:val="none" w:sz="0" w:space="0" w:color="auto"/>
          </w:divBdr>
          <w:divsChild>
            <w:div w:id="1301693509">
              <w:marLeft w:val="0"/>
              <w:marRight w:val="0"/>
              <w:marTop w:val="0"/>
              <w:marBottom w:val="0"/>
              <w:divBdr>
                <w:top w:val="none" w:sz="0" w:space="0" w:color="auto"/>
                <w:left w:val="none" w:sz="0" w:space="0" w:color="auto"/>
                <w:bottom w:val="none" w:sz="0" w:space="0" w:color="auto"/>
                <w:right w:val="none" w:sz="0" w:space="0" w:color="auto"/>
              </w:divBdr>
              <w:divsChild>
                <w:div w:id="1135752106">
                  <w:marLeft w:val="0"/>
                  <w:marRight w:val="0"/>
                  <w:marTop w:val="0"/>
                  <w:marBottom w:val="0"/>
                  <w:divBdr>
                    <w:top w:val="none" w:sz="0" w:space="0" w:color="auto"/>
                    <w:left w:val="none" w:sz="0" w:space="0" w:color="auto"/>
                    <w:bottom w:val="none" w:sz="0" w:space="0" w:color="auto"/>
                    <w:right w:val="none" w:sz="0" w:space="0" w:color="auto"/>
                  </w:divBdr>
                  <w:divsChild>
                    <w:div w:id="2121684506">
                      <w:marLeft w:val="0"/>
                      <w:marRight w:val="0"/>
                      <w:marTop w:val="0"/>
                      <w:marBottom w:val="0"/>
                      <w:divBdr>
                        <w:top w:val="none" w:sz="0" w:space="0" w:color="auto"/>
                        <w:left w:val="none" w:sz="0" w:space="0" w:color="auto"/>
                        <w:bottom w:val="none" w:sz="0" w:space="0" w:color="auto"/>
                        <w:right w:val="none" w:sz="0" w:space="0" w:color="auto"/>
                      </w:divBdr>
                      <w:divsChild>
                        <w:div w:id="50359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079034">
                  <w:marLeft w:val="1710"/>
                  <w:marRight w:val="0"/>
                  <w:marTop w:val="0"/>
                  <w:marBottom w:val="0"/>
                  <w:divBdr>
                    <w:top w:val="none" w:sz="0" w:space="0" w:color="auto"/>
                    <w:left w:val="none" w:sz="0" w:space="0" w:color="auto"/>
                    <w:bottom w:val="none" w:sz="0" w:space="0" w:color="auto"/>
                    <w:right w:val="none" w:sz="0" w:space="0" w:color="auto"/>
                  </w:divBdr>
                  <w:divsChild>
                    <w:div w:id="247661503">
                      <w:marLeft w:val="0"/>
                      <w:marRight w:val="0"/>
                      <w:marTop w:val="0"/>
                      <w:marBottom w:val="75"/>
                      <w:divBdr>
                        <w:top w:val="none" w:sz="0" w:space="0" w:color="auto"/>
                        <w:left w:val="none" w:sz="0" w:space="0" w:color="auto"/>
                        <w:bottom w:val="none" w:sz="0" w:space="0" w:color="auto"/>
                        <w:right w:val="none" w:sz="0" w:space="0" w:color="auto"/>
                      </w:divBdr>
                      <w:divsChild>
                        <w:div w:id="222374355">
                          <w:marLeft w:val="0"/>
                          <w:marRight w:val="0"/>
                          <w:marTop w:val="0"/>
                          <w:marBottom w:val="0"/>
                          <w:divBdr>
                            <w:top w:val="none" w:sz="0" w:space="0" w:color="auto"/>
                            <w:left w:val="none" w:sz="0" w:space="0" w:color="auto"/>
                            <w:bottom w:val="none" w:sz="0" w:space="0" w:color="auto"/>
                            <w:right w:val="none" w:sz="0" w:space="0" w:color="auto"/>
                          </w:divBdr>
                        </w:div>
                      </w:divsChild>
                    </w:div>
                    <w:div w:id="1357609801">
                      <w:marLeft w:val="0"/>
                      <w:marRight w:val="0"/>
                      <w:marTop w:val="0"/>
                      <w:marBottom w:val="0"/>
                      <w:divBdr>
                        <w:top w:val="none" w:sz="0" w:space="0" w:color="auto"/>
                        <w:left w:val="none" w:sz="0" w:space="0" w:color="auto"/>
                        <w:bottom w:val="none" w:sz="0" w:space="0" w:color="auto"/>
                        <w:right w:val="none" w:sz="0" w:space="0" w:color="auto"/>
                      </w:divBdr>
                    </w:div>
                    <w:div w:id="185541525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125343931">
          <w:marLeft w:val="0"/>
          <w:marRight w:val="0"/>
          <w:marTop w:val="0"/>
          <w:marBottom w:val="300"/>
          <w:divBdr>
            <w:top w:val="none" w:sz="0" w:space="0" w:color="auto"/>
            <w:left w:val="none" w:sz="0" w:space="0" w:color="auto"/>
            <w:bottom w:val="none" w:sz="0" w:space="0" w:color="auto"/>
            <w:right w:val="none" w:sz="0" w:space="0" w:color="auto"/>
          </w:divBdr>
          <w:divsChild>
            <w:div w:id="446506971">
              <w:marLeft w:val="0"/>
              <w:marRight w:val="0"/>
              <w:marTop w:val="0"/>
              <w:marBottom w:val="0"/>
              <w:divBdr>
                <w:top w:val="none" w:sz="0" w:space="0" w:color="auto"/>
                <w:left w:val="none" w:sz="0" w:space="0" w:color="auto"/>
                <w:bottom w:val="none" w:sz="0" w:space="0" w:color="auto"/>
                <w:right w:val="none" w:sz="0" w:space="0" w:color="auto"/>
              </w:divBdr>
              <w:divsChild>
                <w:div w:id="1905215231">
                  <w:marLeft w:val="0"/>
                  <w:marRight w:val="0"/>
                  <w:marTop w:val="0"/>
                  <w:marBottom w:val="0"/>
                  <w:divBdr>
                    <w:top w:val="none" w:sz="0" w:space="0" w:color="auto"/>
                    <w:left w:val="none" w:sz="0" w:space="0" w:color="auto"/>
                    <w:bottom w:val="none" w:sz="0" w:space="0" w:color="auto"/>
                    <w:right w:val="none" w:sz="0" w:space="0" w:color="auto"/>
                  </w:divBdr>
                  <w:divsChild>
                    <w:div w:id="1238400302">
                      <w:marLeft w:val="0"/>
                      <w:marRight w:val="0"/>
                      <w:marTop w:val="0"/>
                      <w:marBottom w:val="0"/>
                      <w:divBdr>
                        <w:top w:val="none" w:sz="0" w:space="0" w:color="auto"/>
                        <w:left w:val="none" w:sz="0" w:space="0" w:color="auto"/>
                        <w:bottom w:val="none" w:sz="0" w:space="0" w:color="auto"/>
                        <w:right w:val="none" w:sz="0" w:space="0" w:color="auto"/>
                      </w:divBdr>
                      <w:divsChild>
                        <w:div w:id="173539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81539">
                  <w:marLeft w:val="1710"/>
                  <w:marRight w:val="0"/>
                  <w:marTop w:val="0"/>
                  <w:marBottom w:val="0"/>
                  <w:divBdr>
                    <w:top w:val="none" w:sz="0" w:space="0" w:color="auto"/>
                    <w:left w:val="none" w:sz="0" w:space="0" w:color="auto"/>
                    <w:bottom w:val="none" w:sz="0" w:space="0" w:color="auto"/>
                    <w:right w:val="none" w:sz="0" w:space="0" w:color="auto"/>
                  </w:divBdr>
                  <w:divsChild>
                    <w:div w:id="1266770235">
                      <w:marLeft w:val="0"/>
                      <w:marRight w:val="0"/>
                      <w:marTop w:val="0"/>
                      <w:marBottom w:val="75"/>
                      <w:divBdr>
                        <w:top w:val="none" w:sz="0" w:space="0" w:color="auto"/>
                        <w:left w:val="none" w:sz="0" w:space="0" w:color="auto"/>
                        <w:bottom w:val="none" w:sz="0" w:space="0" w:color="auto"/>
                        <w:right w:val="none" w:sz="0" w:space="0" w:color="auto"/>
                      </w:divBdr>
                      <w:divsChild>
                        <w:div w:id="1288582917">
                          <w:marLeft w:val="0"/>
                          <w:marRight w:val="0"/>
                          <w:marTop w:val="0"/>
                          <w:marBottom w:val="0"/>
                          <w:divBdr>
                            <w:top w:val="none" w:sz="0" w:space="0" w:color="auto"/>
                            <w:left w:val="none" w:sz="0" w:space="0" w:color="auto"/>
                            <w:bottom w:val="none" w:sz="0" w:space="0" w:color="auto"/>
                            <w:right w:val="none" w:sz="0" w:space="0" w:color="auto"/>
                          </w:divBdr>
                        </w:div>
                      </w:divsChild>
                    </w:div>
                    <w:div w:id="1224366176">
                      <w:marLeft w:val="0"/>
                      <w:marRight w:val="0"/>
                      <w:marTop w:val="0"/>
                      <w:marBottom w:val="0"/>
                      <w:divBdr>
                        <w:top w:val="none" w:sz="0" w:space="0" w:color="auto"/>
                        <w:left w:val="none" w:sz="0" w:space="0" w:color="auto"/>
                        <w:bottom w:val="none" w:sz="0" w:space="0" w:color="auto"/>
                        <w:right w:val="none" w:sz="0" w:space="0" w:color="auto"/>
                      </w:divBdr>
                    </w:div>
                    <w:div w:id="60897328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039350943">
          <w:marLeft w:val="0"/>
          <w:marRight w:val="0"/>
          <w:marTop w:val="0"/>
          <w:marBottom w:val="300"/>
          <w:divBdr>
            <w:top w:val="none" w:sz="0" w:space="0" w:color="auto"/>
            <w:left w:val="none" w:sz="0" w:space="0" w:color="auto"/>
            <w:bottom w:val="none" w:sz="0" w:space="0" w:color="auto"/>
            <w:right w:val="none" w:sz="0" w:space="0" w:color="auto"/>
          </w:divBdr>
          <w:divsChild>
            <w:div w:id="777137215">
              <w:marLeft w:val="0"/>
              <w:marRight w:val="0"/>
              <w:marTop w:val="0"/>
              <w:marBottom w:val="0"/>
              <w:divBdr>
                <w:top w:val="none" w:sz="0" w:space="0" w:color="auto"/>
                <w:left w:val="none" w:sz="0" w:space="0" w:color="auto"/>
                <w:bottom w:val="none" w:sz="0" w:space="0" w:color="auto"/>
                <w:right w:val="none" w:sz="0" w:space="0" w:color="auto"/>
              </w:divBdr>
              <w:divsChild>
                <w:div w:id="406654300">
                  <w:marLeft w:val="0"/>
                  <w:marRight w:val="0"/>
                  <w:marTop w:val="0"/>
                  <w:marBottom w:val="0"/>
                  <w:divBdr>
                    <w:top w:val="none" w:sz="0" w:space="0" w:color="auto"/>
                    <w:left w:val="none" w:sz="0" w:space="0" w:color="auto"/>
                    <w:bottom w:val="none" w:sz="0" w:space="0" w:color="auto"/>
                    <w:right w:val="none" w:sz="0" w:space="0" w:color="auto"/>
                  </w:divBdr>
                  <w:divsChild>
                    <w:div w:id="1823034177">
                      <w:marLeft w:val="0"/>
                      <w:marRight w:val="0"/>
                      <w:marTop w:val="0"/>
                      <w:marBottom w:val="0"/>
                      <w:divBdr>
                        <w:top w:val="none" w:sz="0" w:space="0" w:color="auto"/>
                        <w:left w:val="none" w:sz="0" w:space="0" w:color="auto"/>
                        <w:bottom w:val="none" w:sz="0" w:space="0" w:color="auto"/>
                        <w:right w:val="none" w:sz="0" w:space="0" w:color="auto"/>
                      </w:divBdr>
                      <w:divsChild>
                        <w:div w:id="48589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4570">
                  <w:marLeft w:val="1710"/>
                  <w:marRight w:val="0"/>
                  <w:marTop w:val="0"/>
                  <w:marBottom w:val="0"/>
                  <w:divBdr>
                    <w:top w:val="none" w:sz="0" w:space="0" w:color="auto"/>
                    <w:left w:val="none" w:sz="0" w:space="0" w:color="auto"/>
                    <w:bottom w:val="none" w:sz="0" w:space="0" w:color="auto"/>
                    <w:right w:val="none" w:sz="0" w:space="0" w:color="auto"/>
                  </w:divBdr>
                  <w:divsChild>
                    <w:div w:id="954943529">
                      <w:marLeft w:val="0"/>
                      <w:marRight w:val="0"/>
                      <w:marTop w:val="0"/>
                      <w:marBottom w:val="75"/>
                      <w:divBdr>
                        <w:top w:val="none" w:sz="0" w:space="0" w:color="auto"/>
                        <w:left w:val="none" w:sz="0" w:space="0" w:color="auto"/>
                        <w:bottom w:val="none" w:sz="0" w:space="0" w:color="auto"/>
                        <w:right w:val="none" w:sz="0" w:space="0" w:color="auto"/>
                      </w:divBdr>
                      <w:divsChild>
                        <w:div w:id="266079721">
                          <w:marLeft w:val="0"/>
                          <w:marRight w:val="0"/>
                          <w:marTop w:val="0"/>
                          <w:marBottom w:val="0"/>
                          <w:divBdr>
                            <w:top w:val="none" w:sz="0" w:space="0" w:color="auto"/>
                            <w:left w:val="none" w:sz="0" w:space="0" w:color="auto"/>
                            <w:bottom w:val="none" w:sz="0" w:space="0" w:color="auto"/>
                            <w:right w:val="none" w:sz="0" w:space="0" w:color="auto"/>
                          </w:divBdr>
                        </w:div>
                      </w:divsChild>
                    </w:div>
                    <w:div w:id="1918897897">
                      <w:marLeft w:val="0"/>
                      <w:marRight w:val="0"/>
                      <w:marTop w:val="0"/>
                      <w:marBottom w:val="0"/>
                      <w:divBdr>
                        <w:top w:val="none" w:sz="0" w:space="0" w:color="auto"/>
                        <w:left w:val="none" w:sz="0" w:space="0" w:color="auto"/>
                        <w:bottom w:val="none" w:sz="0" w:space="0" w:color="auto"/>
                        <w:right w:val="none" w:sz="0" w:space="0" w:color="auto"/>
                      </w:divBdr>
                    </w:div>
                    <w:div w:id="99479809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481046003">
          <w:marLeft w:val="0"/>
          <w:marRight w:val="0"/>
          <w:marTop w:val="0"/>
          <w:marBottom w:val="0"/>
          <w:divBdr>
            <w:top w:val="none" w:sz="0" w:space="0" w:color="auto"/>
            <w:left w:val="none" w:sz="0" w:space="0" w:color="auto"/>
            <w:bottom w:val="none" w:sz="0" w:space="0" w:color="auto"/>
            <w:right w:val="none" w:sz="0" w:space="0" w:color="auto"/>
          </w:divBdr>
          <w:divsChild>
            <w:div w:id="1052191698">
              <w:marLeft w:val="0"/>
              <w:marRight w:val="0"/>
              <w:marTop w:val="0"/>
              <w:marBottom w:val="0"/>
              <w:divBdr>
                <w:top w:val="none" w:sz="0" w:space="0" w:color="auto"/>
                <w:left w:val="none" w:sz="0" w:space="0" w:color="auto"/>
                <w:bottom w:val="none" w:sz="0" w:space="0" w:color="auto"/>
                <w:right w:val="none" w:sz="0" w:space="0" w:color="auto"/>
              </w:divBdr>
              <w:divsChild>
                <w:div w:id="2140951713">
                  <w:blockQuote w:val="1"/>
                  <w:marLeft w:val="300"/>
                  <w:marRight w:val="600"/>
                  <w:marTop w:val="0"/>
                  <w:marBottom w:val="300"/>
                  <w:divBdr>
                    <w:top w:val="none" w:sz="0" w:space="0" w:color="auto"/>
                    <w:left w:val="single" w:sz="48" w:space="15" w:color="EEEEEE"/>
                    <w:bottom w:val="none" w:sz="0" w:space="0" w:color="auto"/>
                    <w:right w:val="none" w:sz="0" w:space="0" w:color="auto"/>
                  </w:divBdr>
                </w:div>
              </w:divsChild>
            </w:div>
          </w:divsChild>
        </w:div>
      </w:divsChild>
    </w:div>
    <w:div w:id="1703820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dison.com/news/state-regional/government-politics/elections/article_ee88c7f2-2e72-4c45-977f-df97dcb24bb4.html" TargetMode="External"/><Relationship Id="rId5" Type="http://schemas.openxmlformats.org/officeDocument/2006/relationships/hyperlink" Target="https://unitedwisconsin.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1052</Words>
  <Characters>6002</Characters>
  <Application>Microsoft Office Word</Application>
  <DocSecurity>0</DocSecurity>
  <Lines>50</Lines>
  <Paragraphs>14</Paragraphs>
  <ScaleCrop>false</ScaleCrop>
  <Company/>
  <LinksUpToDate>false</LinksUpToDate>
  <CharactersWithSpaces>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Bottari</dc:creator>
  <cp:keywords/>
  <dc:description/>
  <cp:lastModifiedBy>Mary Bottari</cp:lastModifiedBy>
  <cp:revision>1</cp:revision>
  <dcterms:created xsi:type="dcterms:W3CDTF">2025-04-29T13:09:00Z</dcterms:created>
  <dcterms:modified xsi:type="dcterms:W3CDTF">2025-04-29T13:12:00Z</dcterms:modified>
</cp:coreProperties>
</file>